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79" w:rsidRDefault="003A0179" w:rsidP="003A0179">
      <w:pPr>
        <w:jc w:val="center"/>
        <w:rPr>
          <w:b/>
          <w:lang w:val="id-ID"/>
        </w:rPr>
      </w:pPr>
      <w:r>
        <w:rPr>
          <w:b/>
        </w:rPr>
        <w:t>Author’s Statement</w:t>
      </w:r>
    </w:p>
    <w:p w:rsidR="003A0179" w:rsidRDefault="003A0179" w:rsidP="003A0179">
      <w:pPr>
        <w:jc w:val="both"/>
        <w:rPr>
          <w:lang w:val="id-ID"/>
        </w:rPr>
      </w:pPr>
      <w:r>
        <w:t xml:space="preserve">Authors </w:t>
      </w:r>
      <w:r w:rsidRPr="00422EF2">
        <w:t xml:space="preserve">confirm that this assignment is </w:t>
      </w:r>
      <w:r>
        <w:t>Authors</w:t>
      </w:r>
      <w:r w:rsidRPr="00422EF2">
        <w:t xml:space="preserve"> own work, is not copied from any other person</w:t>
      </w:r>
      <w:r>
        <w:t>’</w:t>
      </w:r>
      <w:r w:rsidRPr="00422EF2">
        <w:t>s</w:t>
      </w:r>
      <w:r>
        <w:t xml:space="preserve"> or party’s</w:t>
      </w:r>
      <w:r w:rsidRPr="00422EF2">
        <w:t xml:space="preserve"> work (published or unpublished), and has not previously submitted for assessment either at </w:t>
      </w:r>
      <w:r>
        <w:t>ITB Journals or elsewhere. Authors</w:t>
      </w:r>
      <w:r w:rsidRPr="00422EF2">
        <w:t xml:space="preserve"> confirm that have read and understood </w:t>
      </w:r>
      <w:r>
        <w:t xml:space="preserve">ITB Journals </w:t>
      </w:r>
      <w:r w:rsidRPr="00422EF2">
        <w:t xml:space="preserve">regulations on plagiarism </w:t>
      </w:r>
      <w:r>
        <w:t>based on</w:t>
      </w:r>
      <w:r w:rsidRPr="00422EF2">
        <w:t xml:space="preserve"> the </w:t>
      </w:r>
      <w:r w:rsidRPr="00AD6D2B">
        <w:t>COPE’s Best Practice Guidelines</w:t>
      </w:r>
      <w:r w:rsidRPr="00422EF2">
        <w:t>.</w:t>
      </w:r>
      <w:r>
        <w:t xml:space="preserve"> </w:t>
      </w:r>
      <w:r w:rsidRPr="00AD6D2B">
        <w:t xml:space="preserve">If any manuscript is found to contain </w:t>
      </w:r>
      <w:proofErr w:type="spellStart"/>
      <w:r w:rsidRPr="00AD6D2B">
        <w:t>plagiarised</w:t>
      </w:r>
      <w:proofErr w:type="spellEnd"/>
      <w:r w:rsidRPr="00AD6D2B">
        <w:t xml:space="preserve"> material the review process will be halted immediately, and the University or Institute of the corresponding Author will be informed.</w:t>
      </w:r>
    </w:p>
    <w:p w:rsidR="00E362B9" w:rsidRDefault="00E362B9" w:rsidP="003A0179">
      <w:pPr>
        <w:jc w:val="both"/>
        <w:rPr>
          <w:lang w:val="id-ID"/>
        </w:rPr>
      </w:pPr>
    </w:p>
    <w:p w:rsidR="00E362B9" w:rsidRPr="00E362B9" w:rsidRDefault="00E362B9" w:rsidP="00A1327E">
      <w:pPr>
        <w:jc w:val="center"/>
        <w:rPr>
          <w:b/>
          <w:lang w:val="id-ID"/>
        </w:rPr>
      </w:pPr>
      <w:r w:rsidRPr="00E362B9">
        <w:rPr>
          <w:b/>
          <w:lang w:val="id-ID"/>
        </w:rPr>
        <w:t>Acknowledgements</w:t>
      </w:r>
    </w:p>
    <w:p w:rsidR="00E362B9" w:rsidRDefault="00E362B9" w:rsidP="00E362B9">
      <w:pPr>
        <w:jc w:val="both"/>
        <w:rPr>
          <w:lang w:val="id-ID"/>
        </w:rPr>
      </w:pPr>
      <w:r w:rsidRPr="00E362B9">
        <w:rPr>
          <w:lang w:val="id-ID"/>
        </w:rPr>
        <w:t>All persons who have made substantial contributions to the work reported in the manuscript (e.g., technical</w:t>
      </w:r>
      <w:r>
        <w:rPr>
          <w:lang w:val="id-ID"/>
        </w:rPr>
        <w:t xml:space="preserve"> </w:t>
      </w:r>
      <w:r w:rsidRPr="00E362B9">
        <w:rPr>
          <w:lang w:val="id-ID"/>
        </w:rPr>
        <w:t>help, writing and editing assistance, general support), but who do not meet the criteria for authorship, are</w:t>
      </w:r>
      <w:r>
        <w:rPr>
          <w:lang w:val="id-ID"/>
        </w:rPr>
        <w:t xml:space="preserve"> </w:t>
      </w:r>
      <w:r w:rsidRPr="00E362B9">
        <w:rPr>
          <w:lang w:val="id-ID"/>
        </w:rPr>
        <w:t>named in the Acknowledgements and have given us their written permission to be named. If we have not</w:t>
      </w:r>
      <w:r>
        <w:rPr>
          <w:lang w:val="id-ID"/>
        </w:rPr>
        <w:t xml:space="preserve"> </w:t>
      </w:r>
      <w:r w:rsidRPr="00E362B9">
        <w:rPr>
          <w:lang w:val="id-ID"/>
        </w:rPr>
        <w:t>included an Acknowledgements, then that indicates that we have not received substantial contributions from</w:t>
      </w:r>
      <w:r>
        <w:rPr>
          <w:lang w:val="id-ID"/>
        </w:rPr>
        <w:t xml:space="preserve"> </w:t>
      </w:r>
      <w:r w:rsidRPr="00E362B9">
        <w:rPr>
          <w:lang w:val="id-ID"/>
        </w:rPr>
        <w:t>non-authors.</w:t>
      </w:r>
    </w:p>
    <w:p w:rsidR="00E362B9" w:rsidRDefault="00E362B9" w:rsidP="00E362B9">
      <w:pPr>
        <w:jc w:val="both"/>
        <w:rPr>
          <w:lang w:val="id-ID"/>
        </w:rPr>
      </w:pPr>
    </w:p>
    <w:p w:rsidR="00E362B9" w:rsidRDefault="00E362B9" w:rsidP="00E362B9">
      <w:pPr>
        <w:jc w:val="both"/>
        <w:rPr>
          <w:lang w:val="id-ID"/>
        </w:rPr>
      </w:pPr>
      <w:r w:rsidRPr="00A1327E">
        <w:rPr>
          <w:lang w:val="id-ID"/>
        </w:rPr>
        <w:t>This statement is signed by all the authors</w:t>
      </w:r>
      <w:r w:rsidR="00A1327E" w:rsidRPr="00A1327E">
        <w:t>.</w:t>
      </w:r>
      <w:r w:rsidR="00A1327E">
        <w:t xml:space="preserve"> </w:t>
      </w:r>
      <w:r w:rsidR="00A1327E" w:rsidRPr="00A1327E">
        <w:t>The Authors’ name and order will remain unchanged from the submission until</w:t>
      </w:r>
      <w:r w:rsidR="00A1327E">
        <w:t xml:space="preserve"> -if-</w:t>
      </w:r>
      <w:r w:rsidR="00A1327E" w:rsidRPr="00A1327E">
        <w:t xml:space="preserve"> it is accepted for publication. </w:t>
      </w:r>
      <w:r w:rsidRPr="00E362B9">
        <w:rPr>
          <w:lang w:val="id-ID"/>
        </w:rPr>
        <w:t>(</w:t>
      </w:r>
      <w:r w:rsidR="00A1327E">
        <w:t>A</w:t>
      </w:r>
      <w:r w:rsidRPr="00E362B9">
        <w:rPr>
          <w:lang w:val="id-ID"/>
        </w:rPr>
        <w:t xml:space="preserve"> photocopy of this form may be used if there are more than 10 authors):</w:t>
      </w:r>
      <w:bookmarkStart w:id="0" w:name="_GoBack"/>
      <w:bookmarkEnd w:id="0"/>
    </w:p>
    <w:p w:rsidR="00E362B9" w:rsidRDefault="00E362B9" w:rsidP="00E362B9">
      <w:pPr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362B9" w:rsidRPr="00A1327E" w:rsidTr="00E362B9">
        <w:tc>
          <w:tcPr>
            <w:tcW w:w="3560" w:type="dxa"/>
          </w:tcPr>
          <w:p w:rsidR="00E362B9" w:rsidRPr="00A1327E" w:rsidRDefault="00E362B9" w:rsidP="00A1327E">
            <w:pPr>
              <w:jc w:val="center"/>
              <w:rPr>
                <w:b/>
                <w:lang w:val="id-ID"/>
              </w:rPr>
            </w:pPr>
            <w:r w:rsidRPr="00A1327E">
              <w:rPr>
                <w:b/>
                <w:lang w:val="id-ID"/>
              </w:rPr>
              <w:t>Author’s name (typed)</w:t>
            </w:r>
          </w:p>
        </w:tc>
        <w:tc>
          <w:tcPr>
            <w:tcW w:w="3561" w:type="dxa"/>
          </w:tcPr>
          <w:p w:rsidR="00E362B9" w:rsidRPr="00A1327E" w:rsidRDefault="00E362B9" w:rsidP="00A1327E">
            <w:pPr>
              <w:jc w:val="center"/>
              <w:rPr>
                <w:b/>
                <w:lang w:val="id-ID"/>
              </w:rPr>
            </w:pPr>
            <w:r w:rsidRPr="00A1327E">
              <w:rPr>
                <w:b/>
                <w:lang w:val="id-ID"/>
              </w:rPr>
              <w:t>Author’s signature</w:t>
            </w:r>
          </w:p>
        </w:tc>
        <w:tc>
          <w:tcPr>
            <w:tcW w:w="3561" w:type="dxa"/>
          </w:tcPr>
          <w:p w:rsidR="00E362B9" w:rsidRPr="00A1327E" w:rsidRDefault="00E362B9" w:rsidP="00A1327E">
            <w:pPr>
              <w:jc w:val="center"/>
              <w:rPr>
                <w:b/>
                <w:lang w:val="id-ID"/>
              </w:rPr>
            </w:pPr>
            <w:r w:rsidRPr="00A1327E">
              <w:rPr>
                <w:b/>
                <w:lang w:val="id-ID"/>
              </w:rPr>
              <w:t>Date</w:t>
            </w:r>
          </w:p>
        </w:tc>
      </w:tr>
      <w:tr w:rsidR="00E362B9" w:rsidTr="00E362B9">
        <w:tc>
          <w:tcPr>
            <w:tcW w:w="3560" w:type="dxa"/>
          </w:tcPr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</w:p>
          <w:p w:rsidR="00E362B9" w:rsidRDefault="00E362B9" w:rsidP="00E362B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</w:tr>
      <w:tr w:rsidR="00E362B9" w:rsidTr="00D367BD">
        <w:tc>
          <w:tcPr>
            <w:tcW w:w="3560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</w:tr>
      <w:tr w:rsidR="00E362B9" w:rsidTr="00D367BD">
        <w:tc>
          <w:tcPr>
            <w:tcW w:w="3560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</w:tr>
      <w:tr w:rsidR="00E362B9" w:rsidTr="00D367BD">
        <w:tc>
          <w:tcPr>
            <w:tcW w:w="3560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</w:tr>
      <w:tr w:rsidR="00E362B9" w:rsidTr="00D367BD">
        <w:tc>
          <w:tcPr>
            <w:tcW w:w="3560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</w:tr>
      <w:tr w:rsidR="00E362B9" w:rsidTr="00D367BD">
        <w:tc>
          <w:tcPr>
            <w:tcW w:w="3560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  <w:tc>
          <w:tcPr>
            <w:tcW w:w="3561" w:type="dxa"/>
          </w:tcPr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</w:p>
          <w:p w:rsidR="00E362B9" w:rsidRDefault="00E362B9" w:rsidP="00D367B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-----------------------------------------</w:t>
            </w:r>
          </w:p>
        </w:tc>
      </w:tr>
    </w:tbl>
    <w:p w:rsidR="00977115" w:rsidRPr="007446B4" w:rsidRDefault="00977115" w:rsidP="003A0179">
      <w:pPr>
        <w:jc w:val="center"/>
        <w:rPr>
          <w:lang w:val="id-ID"/>
        </w:rPr>
      </w:pPr>
    </w:p>
    <w:p w:rsidR="007446B4" w:rsidRPr="00EB416A" w:rsidRDefault="007446B4" w:rsidP="00EB416A">
      <w:pPr>
        <w:pStyle w:val="ListParagraph"/>
        <w:ind w:left="426"/>
        <w:jc w:val="center"/>
        <w:rPr>
          <w:b/>
          <w:sz w:val="22"/>
          <w:szCs w:val="22"/>
          <w:lang w:val="id-ID"/>
        </w:rPr>
      </w:pPr>
      <w:r w:rsidRPr="007446B4">
        <w:rPr>
          <w:b/>
          <w:sz w:val="22"/>
          <w:szCs w:val="22"/>
          <w:lang w:val="id-ID"/>
        </w:rPr>
        <w:t xml:space="preserve">Please send </w:t>
      </w:r>
      <w:r w:rsidR="00977115">
        <w:rPr>
          <w:b/>
          <w:sz w:val="22"/>
          <w:szCs w:val="22"/>
          <w:lang w:val="id-ID"/>
        </w:rPr>
        <w:t xml:space="preserve">the filled </w:t>
      </w:r>
      <w:r>
        <w:rPr>
          <w:b/>
          <w:sz w:val="22"/>
          <w:szCs w:val="22"/>
          <w:lang w:val="id-ID"/>
        </w:rPr>
        <w:t xml:space="preserve">Author’s Statement </w:t>
      </w:r>
      <w:r w:rsidRPr="007446B4">
        <w:rPr>
          <w:b/>
          <w:sz w:val="22"/>
          <w:szCs w:val="22"/>
          <w:lang w:val="id-ID"/>
        </w:rPr>
        <w:t xml:space="preserve">form </w:t>
      </w:r>
      <w:r w:rsidR="00977115">
        <w:rPr>
          <w:b/>
          <w:sz w:val="22"/>
          <w:szCs w:val="22"/>
          <w:lang w:val="id-ID"/>
        </w:rPr>
        <w:t xml:space="preserve">in </w:t>
      </w:r>
      <w:r w:rsidRPr="007446B4">
        <w:rPr>
          <w:b/>
          <w:sz w:val="22"/>
          <w:szCs w:val="22"/>
          <w:lang w:val="id-ID"/>
        </w:rPr>
        <w:t>PDF</w:t>
      </w:r>
      <w:r>
        <w:rPr>
          <w:b/>
          <w:sz w:val="22"/>
          <w:szCs w:val="22"/>
          <w:lang w:val="id-ID"/>
        </w:rPr>
        <w:t xml:space="preserve"> </w:t>
      </w:r>
      <w:r w:rsidR="00977115">
        <w:rPr>
          <w:b/>
          <w:sz w:val="22"/>
          <w:szCs w:val="22"/>
          <w:lang w:val="id-ID"/>
        </w:rPr>
        <w:t>on separated</w:t>
      </w:r>
      <w:r>
        <w:rPr>
          <w:b/>
          <w:sz w:val="22"/>
          <w:szCs w:val="22"/>
          <w:lang w:val="id-ID"/>
        </w:rPr>
        <w:t xml:space="preserve"> file</w:t>
      </w:r>
      <w:r w:rsidRPr="007446B4">
        <w:rPr>
          <w:b/>
          <w:sz w:val="22"/>
          <w:szCs w:val="22"/>
          <w:lang w:val="id-ID"/>
        </w:rPr>
        <w:t>.</w:t>
      </w:r>
    </w:p>
    <w:sectPr w:rsidR="007446B4" w:rsidRPr="00EB416A" w:rsidSect="000A3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E34"/>
    <w:multiLevelType w:val="hybridMultilevel"/>
    <w:tmpl w:val="402EAF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258E"/>
    <w:multiLevelType w:val="hybridMultilevel"/>
    <w:tmpl w:val="E36C535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4C85"/>
    <w:multiLevelType w:val="hybridMultilevel"/>
    <w:tmpl w:val="BF465D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B6F1A"/>
    <w:multiLevelType w:val="hybridMultilevel"/>
    <w:tmpl w:val="78609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244D"/>
    <w:multiLevelType w:val="hybridMultilevel"/>
    <w:tmpl w:val="196CC2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C4811"/>
    <w:multiLevelType w:val="hybridMultilevel"/>
    <w:tmpl w:val="84146A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01EB"/>
    <w:multiLevelType w:val="hybridMultilevel"/>
    <w:tmpl w:val="7EF2A878"/>
    <w:lvl w:ilvl="0" w:tplc="CC56A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41087"/>
    <w:multiLevelType w:val="hybridMultilevel"/>
    <w:tmpl w:val="A1663E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C22BB"/>
    <w:multiLevelType w:val="hybridMultilevel"/>
    <w:tmpl w:val="D2F46C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D"/>
    <w:rsid w:val="00033C9E"/>
    <w:rsid w:val="00080967"/>
    <w:rsid w:val="00084B63"/>
    <w:rsid w:val="000A39B3"/>
    <w:rsid w:val="000B4BC7"/>
    <w:rsid w:val="001230C9"/>
    <w:rsid w:val="00163C88"/>
    <w:rsid w:val="00191A9C"/>
    <w:rsid w:val="00283DBD"/>
    <w:rsid w:val="002E6838"/>
    <w:rsid w:val="003A0179"/>
    <w:rsid w:val="003B72BB"/>
    <w:rsid w:val="003C0CDF"/>
    <w:rsid w:val="003D562E"/>
    <w:rsid w:val="003E0EE6"/>
    <w:rsid w:val="003E1978"/>
    <w:rsid w:val="003E39B8"/>
    <w:rsid w:val="003F7A22"/>
    <w:rsid w:val="004112E9"/>
    <w:rsid w:val="004171D3"/>
    <w:rsid w:val="004407E1"/>
    <w:rsid w:val="004432DD"/>
    <w:rsid w:val="004D6B90"/>
    <w:rsid w:val="004F22D8"/>
    <w:rsid w:val="005E5FDD"/>
    <w:rsid w:val="0061735E"/>
    <w:rsid w:val="007179E4"/>
    <w:rsid w:val="007446B4"/>
    <w:rsid w:val="007576A2"/>
    <w:rsid w:val="007E4709"/>
    <w:rsid w:val="00843A29"/>
    <w:rsid w:val="008C4D1E"/>
    <w:rsid w:val="008C5154"/>
    <w:rsid w:val="00921CBF"/>
    <w:rsid w:val="00977115"/>
    <w:rsid w:val="00A1327E"/>
    <w:rsid w:val="00AC3D34"/>
    <w:rsid w:val="00AD6224"/>
    <w:rsid w:val="00B27BD7"/>
    <w:rsid w:val="00B87FE3"/>
    <w:rsid w:val="00BA439A"/>
    <w:rsid w:val="00BA53CC"/>
    <w:rsid w:val="00C04F8D"/>
    <w:rsid w:val="00C8043A"/>
    <w:rsid w:val="00CC7CD2"/>
    <w:rsid w:val="00CD61EA"/>
    <w:rsid w:val="00D4701F"/>
    <w:rsid w:val="00D53D3C"/>
    <w:rsid w:val="00D7000D"/>
    <w:rsid w:val="00D858ED"/>
    <w:rsid w:val="00DB74C1"/>
    <w:rsid w:val="00DD106A"/>
    <w:rsid w:val="00DD56A3"/>
    <w:rsid w:val="00DE6A74"/>
    <w:rsid w:val="00E27EFF"/>
    <w:rsid w:val="00E362B9"/>
    <w:rsid w:val="00E72663"/>
    <w:rsid w:val="00EA4619"/>
    <w:rsid w:val="00EB416A"/>
    <w:rsid w:val="00EE1F6D"/>
    <w:rsid w:val="00EE3ED9"/>
    <w:rsid w:val="00F078F6"/>
    <w:rsid w:val="00F61ADC"/>
    <w:rsid w:val="00FB188F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6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F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6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F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63CA-006C-4A67-8331-EFD02AC1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JMFS</dc:creator>
  <cp:lastModifiedBy>ITBJournal-BMR</cp:lastModifiedBy>
  <cp:revision>3</cp:revision>
  <dcterms:created xsi:type="dcterms:W3CDTF">2018-10-17T08:34:00Z</dcterms:created>
  <dcterms:modified xsi:type="dcterms:W3CDTF">2020-01-13T02:23:00Z</dcterms:modified>
</cp:coreProperties>
</file>